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A7A0" w14:textId="6C55EDB5" w:rsidR="00EF0C1B" w:rsidRDefault="00EF0C1B" w:rsidP="00EF0C1B">
      <w:pPr>
        <w:spacing w:after="0" w:line="240" w:lineRule="auto"/>
        <w:jc w:val="center"/>
        <w:rPr>
          <w:rFonts w:ascii="Arial" w:hAnsi="Arial" w:cs="Arial"/>
        </w:rPr>
      </w:pPr>
      <w:r>
        <w:rPr>
          <w:noProof/>
        </w:rPr>
        <w:drawing>
          <wp:inline distT="0" distB="0" distL="0" distR="0" wp14:anchorId="02B64D5C" wp14:editId="26EFDF11">
            <wp:extent cx="1971675" cy="1090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3426" cy="1113307"/>
                    </a:xfrm>
                    <a:prstGeom prst="rect">
                      <a:avLst/>
                    </a:prstGeom>
                    <a:noFill/>
                    <a:ln>
                      <a:noFill/>
                    </a:ln>
                  </pic:spPr>
                </pic:pic>
              </a:graphicData>
            </a:graphic>
          </wp:inline>
        </w:drawing>
      </w:r>
    </w:p>
    <w:p w14:paraId="4CF97E6A" w14:textId="0E2A07D1" w:rsidR="008219E1" w:rsidRDefault="00C21127" w:rsidP="005A2503">
      <w:pPr>
        <w:spacing w:after="0" w:line="240" w:lineRule="auto"/>
        <w:rPr>
          <w:rFonts w:ascii="Arial" w:hAnsi="Arial" w:cs="Arial"/>
        </w:rPr>
      </w:pPr>
      <w:r w:rsidRPr="00C21127">
        <w:rPr>
          <w:rFonts w:ascii="Arial" w:hAnsi="Arial" w:cs="Arial"/>
        </w:rPr>
        <w:t>Fox Hollow PTA Meeting Minutes</w:t>
      </w:r>
    </w:p>
    <w:p w14:paraId="6D9D1605" w14:textId="77777777" w:rsidR="005A2503" w:rsidRPr="00C21127" w:rsidRDefault="005A2503" w:rsidP="005A2503">
      <w:pPr>
        <w:spacing w:after="0" w:line="240" w:lineRule="auto"/>
        <w:rPr>
          <w:rFonts w:ascii="Arial" w:hAnsi="Arial" w:cs="Arial"/>
        </w:rPr>
      </w:pPr>
    </w:p>
    <w:p w14:paraId="09BBF485" w14:textId="0C252911" w:rsidR="00C21127" w:rsidRPr="00233BF7" w:rsidRDefault="00C21127" w:rsidP="005A2503">
      <w:pPr>
        <w:spacing w:after="0" w:line="240" w:lineRule="auto"/>
        <w:rPr>
          <w:rFonts w:ascii="Arial" w:hAnsi="Arial" w:cs="Arial"/>
          <w:b/>
        </w:rPr>
      </w:pPr>
      <w:r w:rsidRPr="00233BF7">
        <w:rPr>
          <w:rFonts w:ascii="Arial" w:hAnsi="Arial" w:cs="Arial"/>
          <w:b/>
        </w:rPr>
        <w:t>Da</w:t>
      </w:r>
      <w:r w:rsidR="00BE5C2F">
        <w:rPr>
          <w:rFonts w:ascii="Arial" w:hAnsi="Arial" w:cs="Arial"/>
          <w:b/>
        </w:rPr>
        <w:t xml:space="preserve">te: </w:t>
      </w:r>
      <w:r w:rsidR="00C04B7C">
        <w:rPr>
          <w:rFonts w:ascii="Arial" w:hAnsi="Arial" w:cs="Arial"/>
          <w:b/>
        </w:rPr>
        <w:t>November 5</w:t>
      </w:r>
      <w:r w:rsidR="00BE5C2F">
        <w:rPr>
          <w:rFonts w:ascii="Arial" w:hAnsi="Arial" w:cs="Arial"/>
          <w:b/>
        </w:rPr>
        <w:t>, 20</w:t>
      </w:r>
      <w:r w:rsidRPr="00233BF7">
        <w:rPr>
          <w:rFonts w:ascii="Arial" w:hAnsi="Arial" w:cs="Arial"/>
          <w:b/>
        </w:rPr>
        <w:t>18</w:t>
      </w:r>
    </w:p>
    <w:p w14:paraId="51AF7256" w14:textId="477FF025" w:rsidR="00EF0C1B" w:rsidRPr="00233BF7" w:rsidRDefault="00EF0C1B" w:rsidP="005A2503">
      <w:pPr>
        <w:spacing w:after="0" w:line="240" w:lineRule="auto"/>
        <w:rPr>
          <w:rFonts w:ascii="Arial" w:hAnsi="Arial" w:cs="Arial"/>
          <w:b/>
        </w:rPr>
      </w:pPr>
      <w:r w:rsidRPr="00233BF7">
        <w:rPr>
          <w:rFonts w:ascii="Arial" w:hAnsi="Arial" w:cs="Arial"/>
          <w:b/>
        </w:rPr>
        <w:t xml:space="preserve">Location: Fox Hollow </w:t>
      </w:r>
      <w:r w:rsidR="008A3555">
        <w:rPr>
          <w:rFonts w:ascii="Arial" w:hAnsi="Arial" w:cs="Arial"/>
          <w:b/>
        </w:rPr>
        <w:t>Faculty</w:t>
      </w:r>
      <w:r w:rsidRPr="00233BF7">
        <w:rPr>
          <w:rFonts w:ascii="Arial" w:hAnsi="Arial" w:cs="Arial"/>
          <w:b/>
        </w:rPr>
        <w:t xml:space="preserve"> Lounge</w:t>
      </w:r>
    </w:p>
    <w:p w14:paraId="7406CC7A" w14:textId="1D60FF91" w:rsidR="00C21127" w:rsidRPr="00233BF7" w:rsidRDefault="00BE5C2F" w:rsidP="005A2503">
      <w:pPr>
        <w:spacing w:after="0" w:line="240" w:lineRule="auto"/>
        <w:rPr>
          <w:rFonts w:ascii="Arial" w:hAnsi="Arial" w:cs="Arial"/>
          <w:b/>
        </w:rPr>
      </w:pPr>
      <w:r>
        <w:rPr>
          <w:rFonts w:ascii="Arial" w:hAnsi="Arial" w:cs="Arial"/>
          <w:b/>
        </w:rPr>
        <w:t>S</w:t>
      </w:r>
      <w:r w:rsidR="00C21127" w:rsidRPr="00233BF7">
        <w:rPr>
          <w:rFonts w:ascii="Arial" w:hAnsi="Arial" w:cs="Arial"/>
          <w:b/>
        </w:rPr>
        <w:t xml:space="preserve">tart Time: </w:t>
      </w:r>
      <w:r w:rsidR="00C04B7C">
        <w:rPr>
          <w:rFonts w:ascii="Arial" w:hAnsi="Arial" w:cs="Arial"/>
          <w:b/>
        </w:rPr>
        <w:t>8</w:t>
      </w:r>
      <w:r w:rsidR="00C21127" w:rsidRPr="00233BF7">
        <w:rPr>
          <w:rFonts w:ascii="Arial" w:hAnsi="Arial" w:cs="Arial"/>
          <w:b/>
        </w:rPr>
        <w:t>:</w:t>
      </w:r>
      <w:r w:rsidR="00C04B7C">
        <w:rPr>
          <w:rFonts w:ascii="Arial" w:hAnsi="Arial" w:cs="Arial"/>
          <w:b/>
        </w:rPr>
        <w:t>39</w:t>
      </w:r>
      <w:r w:rsidR="00EF0C1B" w:rsidRPr="00233BF7">
        <w:rPr>
          <w:rFonts w:ascii="Arial" w:hAnsi="Arial" w:cs="Arial"/>
          <w:b/>
        </w:rPr>
        <w:t xml:space="preserve"> AM</w:t>
      </w:r>
    </w:p>
    <w:p w14:paraId="363B301E" w14:textId="38129F21" w:rsidR="00C21127" w:rsidRPr="00C21127" w:rsidRDefault="00C21127" w:rsidP="005A2503">
      <w:pPr>
        <w:spacing w:after="0" w:line="240" w:lineRule="auto"/>
        <w:rPr>
          <w:rFonts w:ascii="Arial" w:hAnsi="Arial" w:cs="Arial"/>
        </w:rPr>
      </w:pPr>
      <w:r w:rsidRPr="00233BF7">
        <w:rPr>
          <w:rFonts w:ascii="Arial" w:hAnsi="Arial" w:cs="Arial"/>
          <w:b/>
        </w:rPr>
        <w:t xml:space="preserve">End Time: </w:t>
      </w:r>
      <w:r w:rsidR="00C04B7C">
        <w:rPr>
          <w:rFonts w:ascii="Arial" w:hAnsi="Arial" w:cs="Arial"/>
          <w:b/>
        </w:rPr>
        <w:t>9</w:t>
      </w:r>
      <w:r w:rsidRPr="00233BF7">
        <w:rPr>
          <w:rFonts w:ascii="Arial" w:hAnsi="Arial" w:cs="Arial"/>
          <w:b/>
        </w:rPr>
        <w:t>:</w:t>
      </w:r>
      <w:r w:rsidR="00C04B7C">
        <w:rPr>
          <w:rFonts w:ascii="Arial" w:hAnsi="Arial" w:cs="Arial"/>
          <w:b/>
        </w:rPr>
        <w:t>27</w:t>
      </w:r>
      <w:r w:rsidR="00EF0C1B" w:rsidRPr="00233BF7">
        <w:rPr>
          <w:rFonts w:ascii="Arial" w:hAnsi="Arial" w:cs="Arial"/>
          <w:b/>
        </w:rPr>
        <w:t xml:space="preserve"> AM</w:t>
      </w:r>
    </w:p>
    <w:p w14:paraId="14BCD71F" w14:textId="48757589" w:rsidR="00C21127" w:rsidRPr="00C21127" w:rsidRDefault="00C21127" w:rsidP="005A2503">
      <w:pPr>
        <w:spacing w:after="0" w:line="240" w:lineRule="auto"/>
        <w:rPr>
          <w:rFonts w:ascii="Arial" w:hAnsi="Arial" w:cs="Arial"/>
        </w:rPr>
      </w:pPr>
    </w:p>
    <w:p w14:paraId="5D2AD293" w14:textId="7CBCCD97" w:rsidR="00C21127" w:rsidRPr="00C21127" w:rsidRDefault="00C21127" w:rsidP="005A2503">
      <w:pPr>
        <w:spacing w:after="0" w:line="240" w:lineRule="auto"/>
        <w:rPr>
          <w:rFonts w:ascii="Arial" w:hAnsi="Arial" w:cs="Arial"/>
        </w:rPr>
      </w:pPr>
      <w:r w:rsidRPr="00C21127">
        <w:rPr>
          <w:rFonts w:ascii="Arial" w:hAnsi="Arial" w:cs="Arial"/>
        </w:rPr>
        <w:t>Called to Order: Becky N</w:t>
      </w:r>
      <w:r>
        <w:rPr>
          <w:rFonts w:ascii="Arial" w:hAnsi="Arial" w:cs="Arial"/>
        </w:rPr>
        <w:t>i</w:t>
      </w:r>
      <w:r w:rsidRPr="00C21127">
        <w:rPr>
          <w:rFonts w:ascii="Arial" w:hAnsi="Arial" w:cs="Arial"/>
        </w:rPr>
        <w:t>elson</w:t>
      </w:r>
    </w:p>
    <w:p w14:paraId="42E0DC84" w14:textId="6E2BC29A" w:rsidR="00C21127" w:rsidRPr="00C21127" w:rsidRDefault="00C21127" w:rsidP="005A2503">
      <w:pPr>
        <w:spacing w:after="0" w:line="240" w:lineRule="auto"/>
        <w:rPr>
          <w:rFonts w:ascii="Arial" w:hAnsi="Arial" w:cs="Arial"/>
        </w:rPr>
      </w:pPr>
      <w:r w:rsidRPr="00C21127">
        <w:rPr>
          <w:rFonts w:ascii="Arial" w:hAnsi="Arial" w:cs="Arial"/>
        </w:rPr>
        <w:t>Minutes: Natalie Barker</w:t>
      </w:r>
    </w:p>
    <w:p w14:paraId="1FD58C94" w14:textId="068B8BBC" w:rsidR="00C21127" w:rsidRDefault="00C21127" w:rsidP="005A2503">
      <w:pPr>
        <w:spacing w:after="0" w:line="240" w:lineRule="auto"/>
        <w:rPr>
          <w:rFonts w:ascii="Arial" w:hAnsi="Arial" w:cs="Arial"/>
        </w:rPr>
      </w:pPr>
      <w:r w:rsidRPr="00C21127">
        <w:rPr>
          <w:rFonts w:ascii="Arial" w:hAnsi="Arial" w:cs="Arial"/>
        </w:rPr>
        <w:t xml:space="preserve">Financial Report: </w:t>
      </w:r>
      <w:r w:rsidR="00316DF6">
        <w:rPr>
          <w:rFonts w:ascii="Arial" w:hAnsi="Arial" w:cs="Arial"/>
        </w:rPr>
        <w:t>Niki George</w:t>
      </w:r>
    </w:p>
    <w:p w14:paraId="576B7B34" w14:textId="77777777" w:rsidR="00DA5CEB" w:rsidRDefault="00DA5CEB" w:rsidP="005A2503">
      <w:pPr>
        <w:spacing w:after="0" w:line="240" w:lineRule="auto"/>
        <w:rPr>
          <w:rFonts w:ascii="Arial" w:hAnsi="Arial" w:cs="Arial"/>
        </w:rPr>
      </w:pPr>
    </w:p>
    <w:p w14:paraId="75634B7F" w14:textId="7E72B8DE" w:rsidR="00C21127" w:rsidRPr="00DA5CEB" w:rsidRDefault="00DA5CEB" w:rsidP="005A2503">
      <w:pPr>
        <w:spacing w:after="0" w:line="240" w:lineRule="auto"/>
        <w:rPr>
          <w:rFonts w:ascii="Arial" w:hAnsi="Arial" w:cs="Arial"/>
          <w:i/>
        </w:rPr>
      </w:pPr>
      <w:r w:rsidRPr="00DA5CEB">
        <w:rPr>
          <w:rFonts w:ascii="Arial" w:hAnsi="Arial" w:cs="Arial"/>
          <w:i/>
        </w:rPr>
        <w:t>A</w:t>
      </w:r>
      <w:r w:rsidR="00C21127" w:rsidRPr="00DA5CEB">
        <w:rPr>
          <w:rFonts w:ascii="Arial" w:hAnsi="Arial" w:cs="Arial"/>
          <w:i/>
        </w:rPr>
        <w:t xml:space="preserve">ttendance: Becky Nielson, Natalie Barker, </w:t>
      </w:r>
      <w:r w:rsidR="00321BAD">
        <w:rPr>
          <w:rFonts w:ascii="Arial" w:hAnsi="Arial" w:cs="Arial"/>
          <w:i/>
        </w:rPr>
        <w:t xml:space="preserve">Tiffany Carlino, Ruth Dixon, Emillia Fuller, </w:t>
      </w:r>
      <w:r w:rsidR="008A3555" w:rsidRPr="00DA5CEB">
        <w:rPr>
          <w:rFonts w:ascii="Arial" w:hAnsi="Arial" w:cs="Arial"/>
          <w:i/>
        </w:rPr>
        <w:t>N</w:t>
      </w:r>
      <w:r w:rsidR="00C21127" w:rsidRPr="00DA5CEB">
        <w:rPr>
          <w:rFonts w:ascii="Arial" w:hAnsi="Arial" w:cs="Arial"/>
          <w:i/>
        </w:rPr>
        <w:t xml:space="preserve">iki George, </w:t>
      </w:r>
      <w:r w:rsidR="00321BAD">
        <w:rPr>
          <w:rFonts w:ascii="Arial" w:hAnsi="Arial" w:cs="Arial"/>
          <w:i/>
        </w:rPr>
        <w:t>Amy Glaubensklee, Kel</w:t>
      </w:r>
      <w:r w:rsidR="00F84DEF">
        <w:rPr>
          <w:rFonts w:ascii="Arial" w:hAnsi="Arial" w:cs="Arial"/>
          <w:i/>
        </w:rPr>
        <w:t>s</w:t>
      </w:r>
      <w:r w:rsidR="00321BAD">
        <w:rPr>
          <w:rFonts w:ascii="Arial" w:hAnsi="Arial" w:cs="Arial"/>
          <w:i/>
        </w:rPr>
        <w:t xml:space="preserve">y Hickenlooper, </w:t>
      </w:r>
      <w:r w:rsidR="00C21127" w:rsidRPr="00DA5CEB">
        <w:rPr>
          <w:rFonts w:ascii="Arial" w:hAnsi="Arial" w:cs="Arial"/>
          <w:i/>
        </w:rPr>
        <w:t>Kristina Leikam</w:t>
      </w:r>
      <w:r w:rsidR="008A3555" w:rsidRPr="00DA5CEB">
        <w:rPr>
          <w:rFonts w:ascii="Arial" w:hAnsi="Arial" w:cs="Arial"/>
          <w:i/>
        </w:rPr>
        <w:t xml:space="preserve">, </w:t>
      </w:r>
      <w:r w:rsidR="00321BAD">
        <w:rPr>
          <w:rFonts w:ascii="Arial" w:hAnsi="Arial" w:cs="Arial"/>
          <w:i/>
        </w:rPr>
        <w:t>Tara Sivulka, Natasha Woodside</w:t>
      </w:r>
    </w:p>
    <w:p w14:paraId="31CE4667" w14:textId="07BA9350" w:rsidR="00BE5C2F" w:rsidRDefault="00BE5C2F" w:rsidP="00CA2B15">
      <w:pPr>
        <w:spacing w:after="0" w:line="240" w:lineRule="auto"/>
        <w:rPr>
          <w:rFonts w:ascii="Arial" w:hAnsi="Arial" w:cs="Arial"/>
          <w:u w:val="single"/>
        </w:rPr>
      </w:pPr>
    </w:p>
    <w:p w14:paraId="1BB20C14" w14:textId="77777777" w:rsidR="000E6A35" w:rsidRPr="000E6A35" w:rsidRDefault="000E6A35" w:rsidP="00CA2B15">
      <w:pPr>
        <w:spacing w:after="0" w:line="240" w:lineRule="auto"/>
        <w:rPr>
          <w:rFonts w:ascii="Arial" w:hAnsi="Arial" w:cs="Arial"/>
          <w:sz w:val="16"/>
          <w:szCs w:val="16"/>
          <w:u w:val="single"/>
        </w:rPr>
      </w:pPr>
      <w:bookmarkStart w:id="0" w:name="_GoBack"/>
      <w:bookmarkEnd w:id="0"/>
    </w:p>
    <w:p w14:paraId="647FACBD" w14:textId="1916FC1A" w:rsidR="00BE5C2F" w:rsidRPr="00484DED" w:rsidRDefault="00BE5C2F" w:rsidP="00BE5C2F">
      <w:pPr>
        <w:spacing w:after="0" w:line="240" w:lineRule="auto"/>
        <w:rPr>
          <w:rFonts w:ascii="Arial" w:hAnsi="Arial" w:cs="Arial"/>
          <w:color w:val="FF0000"/>
        </w:rPr>
      </w:pPr>
      <w:r w:rsidRPr="001325A8">
        <w:rPr>
          <w:rFonts w:ascii="Arial" w:hAnsi="Arial" w:cs="Arial"/>
          <w:u w:val="single"/>
        </w:rPr>
        <w:t>Reflections:</w:t>
      </w:r>
      <w:r>
        <w:rPr>
          <w:rFonts w:ascii="Arial" w:hAnsi="Arial" w:cs="Arial"/>
        </w:rPr>
        <w:t xml:space="preserve"> </w:t>
      </w:r>
      <w:r w:rsidR="00484DED">
        <w:rPr>
          <w:rFonts w:ascii="Arial" w:hAnsi="Arial" w:cs="Arial"/>
        </w:rPr>
        <w:t xml:space="preserve">Entries are ready to go we just need to find out who they are sent to for regionals.  Rebecca Pitts?  </w:t>
      </w:r>
      <w:hyperlink r:id="rId7" w:history="1">
        <w:r w:rsidR="00484DED" w:rsidRPr="003955B4">
          <w:rPr>
            <w:rStyle w:val="Hyperlink"/>
            <w:rFonts w:ascii="Arial" w:hAnsi="Arial" w:cs="Arial"/>
          </w:rPr>
          <w:t>reflections@utahpta.org</w:t>
        </w:r>
      </w:hyperlink>
      <w:r w:rsidR="00484DED">
        <w:rPr>
          <w:rFonts w:ascii="Arial" w:hAnsi="Arial" w:cs="Arial"/>
        </w:rPr>
        <w:t xml:space="preserve">?  </w:t>
      </w:r>
      <w:r w:rsidR="00484DED" w:rsidRPr="00484DED">
        <w:rPr>
          <w:rFonts w:ascii="Arial" w:hAnsi="Arial" w:cs="Arial"/>
          <w:color w:val="FF0000"/>
        </w:rPr>
        <w:t>ACTION: Becky will find out who to send them to.</w:t>
      </w:r>
    </w:p>
    <w:p w14:paraId="0E19AAAC" w14:textId="2450712B" w:rsidR="00BE5C2F" w:rsidRDefault="00BE5C2F" w:rsidP="00BE5C2F">
      <w:pPr>
        <w:spacing w:after="0" w:line="240" w:lineRule="auto"/>
        <w:rPr>
          <w:rFonts w:ascii="Arial" w:hAnsi="Arial" w:cs="Arial"/>
        </w:rPr>
      </w:pPr>
    </w:p>
    <w:p w14:paraId="3D1233F8" w14:textId="77777777" w:rsidR="000E6A35" w:rsidRPr="000E6A35" w:rsidRDefault="000E6A35" w:rsidP="00BE5C2F">
      <w:pPr>
        <w:spacing w:after="0" w:line="240" w:lineRule="auto"/>
        <w:rPr>
          <w:rFonts w:ascii="Arial" w:hAnsi="Arial" w:cs="Arial"/>
          <w:sz w:val="16"/>
          <w:szCs w:val="16"/>
        </w:rPr>
      </w:pPr>
    </w:p>
    <w:p w14:paraId="668DEFC2" w14:textId="79145AB9" w:rsidR="004260FD" w:rsidRPr="007F4253" w:rsidRDefault="009E1FA4" w:rsidP="00CA2B15">
      <w:pPr>
        <w:spacing w:after="0" w:line="240" w:lineRule="auto"/>
        <w:rPr>
          <w:rFonts w:ascii="Arial" w:hAnsi="Arial" w:cs="Arial"/>
          <w:color w:val="FF0000"/>
        </w:rPr>
      </w:pPr>
      <w:r>
        <w:rPr>
          <w:rFonts w:ascii="Arial" w:hAnsi="Arial" w:cs="Arial"/>
          <w:u w:val="single"/>
        </w:rPr>
        <w:t>PTO Update</w:t>
      </w:r>
      <w:r w:rsidR="00A33B87">
        <w:rPr>
          <w:rFonts w:ascii="Arial" w:hAnsi="Arial" w:cs="Arial"/>
          <w:u w:val="single"/>
        </w:rPr>
        <w:t>:</w:t>
      </w:r>
      <w:r w:rsidR="00A33B87">
        <w:rPr>
          <w:rFonts w:ascii="Arial" w:hAnsi="Arial" w:cs="Arial"/>
        </w:rPr>
        <w:t xml:space="preserve"> Niki has done some research on PTO</w:t>
      </w:r>
      <w:r w:rsidR="00AD1E00">
        <w:rPr>
          <w:rFonts w:ascii="Arial" w:hAnsi="Arial" w:cs="Arial"/>
        </w:rPr>
        <w:t>t</w:t>
      </w:r>
      <w:r w:rsidR="00A33B87">
        <w:rPr>
          <w:rFonts w:ascii="Arial" w:hAnsi="Arial" w:cs="Arial"/>
        </w:rPr>
        <w:t xml:space="preserve">oday.com and they have a </w:t>
      </w:r>
      <w:proofErr w:type="gramStart"/>
      <w:r w:rsidR="00A33B87">
        <w:rPr>
          <w:rFonts w:ascii="Arial" w:hAnsi="Arial" w:cs="Arial"/>
        </w:rPr>
        <w:t>lists of steps</w:t>
      </w:r>
      <w:proofErr w:type="gramEnd"/>
      <w:r w:rsidR="00A33B87">
        <w:rPr>
          <w:rFonts w:ascii="Arial" w:hAnsi="Arial" w:cs="Arial"/>
        </w:rPr>
        <w:t xml:space="preserve"> we’ll need to  </w:t>
      </w:r>
      <w:r w:rsidR="007F4253">
        <w:rPr>
          <w:rFonts w:ascii="Arial" w:hAnsi="Arial" w:cs="Arial"/>
        </w:rPr>
        <w:t xml:space="preserve">take if that’s the direction we go in.  Need to seriously consider the pros and cons of each and put that out to parents and members to vote.  Have someone from the PTA and PTO come talk to the board (on separate occasions). </w:t>
      </w:r>
      <w:r w:rsidR="00AD1E00">
        <w:rPr>
          <w:rFonts w:ascii="Arial" w:hAnsi="Arial" w:cs="Arial"/>
        </w:rPr>
        <w:t xml:space="preserve"> Need to get a list of members to contact and discuss as well as a firm withdraw date.  </w:t>
      </w:r>
      <w:r w:rsidR="007F4253" w:rsidRPr="007F4253">
        <w:rPr>
          <w:rFonts w:ascii="Arial" w:hAnsi="Arial" w:cs="Arial"/>
          <w:color w:val="FF0000"/>
        </w:rPr>
        <w:t>ACTION: Becky will talk to her tax accountant contact.  ACTION: Emillia will check on insurance.  ACTION: Kristina will have PTO contact come talk to group.</w:t>
      </w:r>
      <w:r w:rsidR="00AD1E00">
        <w:rPr>
          <w:rFonts w:ascii="Arial" w:hAnsi="Arial" w:cs="Arial"/>
          <w:color w:val="FF0000"/>
        </w:rPr>
        <w:t xml:space="preserve">  </w:t>
      </w:r>
    </w:p>
    <w:p w14:paraId="1341ED18" w14:textId="69F99C13" w:rsidR="009E1FA4" w:rsidRDefault="009E1FA4" w:rsidP="00CA2B15">
      <w:pPr>
        <w:spacing w:after="0" w:line="240" w:lineRule="auto"/>
        <w:rPr>
          <w:rFonts w:ascii="Arial" w:hAnsi="Arial" w:cs="Arial"/>
          <w:u w:val="single"/>
        </w:rPr>
      </w:pPr>
    </w:p>
    <w:p w14:paraId="27E580B0" w14:textId="77777777" w:rsidR="000E6A35" w:rsidRPr="000E6A35" w:rsidRDefault="000E6A35" w:rsidP="00CA2B15">
      <w:pPr>
        <w:spacing w:after="0" w:line="240" w:lineRule="auto"/>
        <w:rPr>
          <w:rFonts w:ascii="Arial" w:hAnsi="Arial" w:cs="Arial"/>
          <w:sz w:val="16"/>
          <w:szCs w:val="16"/>
          <w:u w:val="single"/>
        </w:rPr>
      </w:pPr>
    </w:p>
    <w:p w14:paraId="2A9EEC81" w14:textId="62206319" w:rsidR="00E32BB3" w:rsidRPr="00510C79" w:rsidRDefault="00E32BB3" w:rsidP="00CA2B15">
      <w:pPr>
        <w:spacing w:after="0" w:line="240" w:lineRule="auto"/>
        <w:rPr>
          <w:rFonts w:ascii="Arial" w:hAnsi="Arial" w:cs="Arial"/>
        </w:rPr>
      </w:pPr>
      <w:r>
        <w:rPr>
          <w:rFonts w:ascii="Arial" w:hAnsi="Arial" w:cs="Arial"/>
          <w:u w:val="single"/>
        </w:rPr>
        <w:t>DARE Program:</w:t>
      </w:r>
      <w:r w:rsidR="00510C79">
        <w:rPr>
          <w:rFonts w:ascii="Arial" w:hAnsi="Arial" w:cs="Arial"/>
        </w:rPr>
        <w:t xml:space="preserve"> Mr. Pullan would really like our school to have the DARE program.  West Jordan is the only city that doesn’t have it.  This would mean an officer in our school at least part time.  </w:t>
      </w:r>
      <w:r w:rsidR="00510C79" w:rsidRPr="00510C79">
        <w:rPr>
          <w:rFonts w:ascii="Arial" w:hAnsi="Arial" w:cs="Arial"/>
          <w:color w:val="FF0000"/>
        </w:rPr>
        <w:t>ACTION: Becky will reach out to the new West Jordan Police Chief to get more information.</w:t>
      </w:r>
    </w:p>
    <w:p w14:paraId="1C636E97" w14:textId="1682518D" w:rsidR="00E32BB3" w:rsidRDefault="00E32BB3" w:rsidP="00DF2E56">
      <w:pPr>
        <w:spacing w:after="0" w:line="240" w:lineRule="auto"/>
        <w:rPr>
          <w:rFonts w:ascii="Arial" w:hAnsi="Arial" w:cs="Arial"/>
          <w:u w:val="single"/>
        </w:rPr>
      </w:pPr>
    </w:p>
    <w:p w14:paraId="207F3BC8" w14:textId="77777777" w:rsidR="000E6A35" w:rsidRPr="000E6A35" w:rsidRDefault="000E6A35" w:rsidP="00DF2E56">
      <w:pPr>
        <w:spacing w:after="0" w:line="240" w:lineRule="auto"/>
        <w:rPr>
          <w:rFonts w:ascii="Arial" w:hAnsi="Arial" w:cs="Arial"/>
          <w:sz w:val="16"/>
          <w:szCs w:val="16"/>
          <w:u w:val="single"/>
        </w:rPr>
      </w:pPr>
    </w:p>
    <w:p w14:paraId="30FCA8F8" w14:textId="77777777" w:rsidR="00510C79" w:rsidRPr="00510C79" w:rsidRDefault="00101B8D" w:rsidP="00510C79">
      <w:pPr>
        <w:spacing w:after="0" w:line="240" w:lineRule="auto"/>
        <w:rPr>
          <w:rFonts w:ascii="Arial" w:hAnsi="Arial" w:cs="Arial"/>
        </w:rPr>
      </w:pPr>
      <w:r w:rsidRPr="00101B8D">
        <w:rPr>
          <w:rFonts w:ascii="Arial" w:hAnsi="Arial" w:cs="Arial"/>
          <w:u w:val="single"/>
        </w:rPr>
        <w:t>Great Artist Program:</w:t>
      </w:r>
      <w:r w:rsidR="00141590">
        <w:rPr>
          <w:rFonts w:ascii="Arial" w:hAnsi="Arial" w:cs="Arial"/>
        </w:rPr>
        <w:t xml:space="preserve"> </w:t>
      </w:r>
      <w:r w:rsidR="00510C79">
        <w:rPr>
          <w:rFonts w:ascii="Arial" w:hAnsi="Arial" w:cs="Arial"/>
        </w:rPr>
        <w:t>Betsy and Becky are ordering supplies and should have everything by January.  Training meeting will be on January 11</w:t>
      </w:r>
      <w:r w:rsidR="00510C79" w:rsidRPr="00510C79">
        <w:rPr>
          <w:rFonts w:ascii="Arial" w:hAnsi="Arial" w:cs="Arial"/>
          <w:vertAlign w:val="superscript"/>
        </w:rPr>
        <w:t>th</w:t>
      </w:r>
      <w:r w:rsidR="00510C79">
        <w:rPr>
          <w:rFonts w:ascii="Arial" w:hAnsi="Arial" w:cs="Arial"/>
        </w:rPr>
        <w:t xml:space="preserve">.  Looking to possibly buy the next couple of years lessons.  </w:t>
      </w:r>
    </w:p>
    <w:p w14:paraId="6B24D959" w14:textId="17BF4725" w:rsidR="0098672A" w:rsidRDefault="0098672A" w:rsidP="00DF2E56">
      <w:pPr>
        <w:spacing w:after="0" w:line="240" w:lineRule="auto"/>
        <w:rPr>
          <w:rFonts w:ascii="Arial" w:hAnsi="Arial" w:cs="Arial"/>
          <w:u w:val="single"/>
        </w:rPr>
      </w:pPr>
    </w:p>
    <w:p w14:paraId="20190F8A" w14:textId="77777777" w:rsidR="000E6A35" w:rsidRPr="000E6A35" w:rsidRDefault="000E6A35" w:rsidP="00DF2E56">
      <w:pPr>
        <w:spacing w:after="0" w:line="240" w:lineRule="auto"/>
        <w:rPr>
          <w:rFonts w:ascii="Arial" w:hAnsi="Arial" w:cs="Arial"/>
          <w:sz w:val="16"/>
          <w:szCs w:val="16"/>
          <w:u w:val="single"/>
        </w:rPr>
      </w:pPr>
    </w:p>
    <w:p w14:paraId="13E56332" w14:textId="4467918E" w:rsidR="0098672A" w:rsidRPr="00684D29" w:rsidRDefault="00684D29" w:rsidP="00DF2E56">
      <w:pPr>
        <w:spacing w:after="0" w:line="240" w:lineRule="auto"/>
        <w:rPr>
          <w:rFonts w:ascii="Arial" w:hAnsi="Arial" w:cs="Arial"/>
        </w:rPr>
      </w:pPr>
      <w:r>
        <w:rPr>
          <w:rFonts w:ascii="Arial" w:hAnsi="Arial" w:cs="Arial"/>
          <w:u w:val="single"/>
        </w:rPr>
        <w:t>Book Fair:</w:t>
      </w:r>
      <w:r>
        <w:rPr>
          <w:rFonts w:ascii="Arial" w:hAnsi="Arial" w:cs="Arial"/>
        </w:rPr>
        <w:t xml:space="preserve">  Raised $3,644</w:t>
      </w:r>
    </w:p>
    <w:p w14:paraId="50A2E2F7" w14:textId="77777777" w:rsidR="00684D29" w:rsidRDefault="00684D29" w:rsidP="00DF2E56">
      <w:pPr>
        <w:spacing w:after="0" w:line="240" w:lineRule="auto"/>
        <w:rPr>
          <w:rFonts w:ascii="Arial" w:hAnsi="Arial" w:cs="Arial"/>
          <w:u w:val="single"/>
        </w:rPr>
      </w:pPr>
    </w:p>
    <w:p w14:paraId="3876AE19" w14:textId="77777777" w:rsidR="000E6A35" w:rsidRPr="000E6A35" w:rsidRDefault="000E6A35" w:rsidP="00DF2E56">
      <w:pPr>
        <w:spacing w:after="0" w:line="240" w:lineRule="auto"/>
        <w:rPr>
          <w:rFonts w:ascii="Arial" w:hAnsi="Arial" w:cs="Arial"/>
          <w:sz w:val="16"/>
          <w:szCs w:val="16"/>
          <w:u w:val="single"/>
        </w:rPr>
      </w:pPr>
    </w:p>
    <w:p w14:paraId="51111AAF" w14:textId="40EBFDDC" w:rsidR="00DF2E56" w:rsidRPr="00821E75" w:rsidRDefault="00DF2E56" w:rsidP="00DF2E56">
      <w:pPr>
        <w:spacing w:after="0" w:line="240" w:lineRule="auto"/>
        <w:rPr>
          <w:rFonts w:ascii="Arial" w:hAnsi="Arial" w:cs="Arial"/>
          <w:color w:val="FF0000"/>
        </w:rPr>
      </w:pPr>
      <w:r w:rsidRPr="009006EA">
        <w:rPr>
          <w:rFonts w:ascii="Arial" w:hAnsi="Arial" w:cs="Arial"/>
          <w:u w:val="single"/>
        </w:rPr>
        <w:t>Spirit Wear:</w:t>
      </w:r>
      <w:r>
        <w:rPr>
          <w:rFonts w:ascii="Arial" w:hAnsi="Arial" w:cs="Arial"/>
        </w:rPr>
        <w:t xml:space="preserve"> </w:t>
      </w:r>
      <w:r w:rsidR="00821E75">
        <w:rPr>
          <w:rFonts w:ascii="Arial" w:hAnsi="Arial" w:cs="Arial"/>
        </w:rPr>
        <w:t xml:space="preserve">Becky price matched and looking to have them out soon to have the orders back by Christmas.  In past years we’ve ordered 150-200 items.  </w:t>
      </w:r>
      <w:r w:rsidR="00821E75" w:rsidRPr="00821E75">
        <w:rPr>
          <w:rFonts w:ascii="Arial" w:hAnsi="Arial" w:cs="Arial"/>
          <w:color w:val="FF0000"/>
        </w:rPr>
        <w:t>ACTION: Becky will send out the link for the board to see.</w:t>
      </w:r>
    </w:p>
    <w:p w14:paraId="4B22DD50" w14:textId="6A9B8E41" w:rsidR="00300954" w:rsidRDefault="00300954" w:rsidP="00DF2E56">
      <w:pPr>
        <w:spacing w:after="0" w:line="240" w:lineRule="auto"/>
        <w:rPr>
          <w:rFonts w:ascii="Arial" w:hAnsi="Arial" w:cs="Arial"/>
        </w:rPr>
      </w:pPr>
    </w:p>
    <w:p w14:paraId="1DF6EC0F" w14:textId="77777777" w:rsidR="00300954" w:rsidRDefault="00300954" w:rsidP="005A2503">
      <w:pPr>
        <w:spacing w:after="0" w:line="240" w:lineRule="auto"/>
        <w:rPr>
          <w:rFonts w:ascii="Arial" w:hAnsi="Arial" w:cs="Arial"/>
        </w:rPr>
      </w:pPr>
    </w:p>
    <w:p w14:paraId="3F5BC2D2" w14:textId="5D9E8E0E" w:rsidR="00EE3DDF" w:rsidRDefault="00EE3DDF" w:rsidP="005A2503">
      <w:pPr>
        <w:spacing w:after="0" w:line="240" w:lineRule="auto"/>
        <w:rPr>
          <w:rFonts w:ascii="Arial" w:hAnsi="Arial" w:cs="Arial"/>
        </w:rPr>
      </w:pPr>
      <w:r>
        <w:rPr>
          <w:rFonts w:ascii="Arial" w:hAnsi="Arial" w:cs="Arial"/>
        </w:rPr>
        <w:t>President’s Signature: ____________________________________________________</w:t>
      </w:r>
    </w:p>
    <w:p w14:paraId="5C30E786" w14:textId="5B2ED8EB" w:rsidR="00EE3DDF" w:rsidRDefault="00EE3DDF" w:rsidP="005A2503">
      <w:pPr>
        <w:spacing w:after="0" w:line="240" w:lineRule="auto"/>
        <w:rPr>
          <w:rFonts w:ascii="Arial" w:hAnsi="Arial" w:cs="Arial"/>
        </w:rPr>
      </w:pPr>
    </w:p>
    <w:p w14:paraId="2F449606" w14:textId="406B8068" w:rsidR="00EE3DDF" w:rsidRPr="0012200A" w:rsidRDefault="00EE3DDF" w:rsidP="005A2503">
      <w:pPr>
        <w:spacing w:after="0" w:line="240" w:lineRule="auto"/>
        <w:rPr>
          <w:rFonts w:ascii="Arial" w:hAnsi="Arial" w:cs="Arial"/>
        </w:rPr>
      </w:pPr>
      <w:r>
        <w:rPr>
          <w:rFonts w:ascii="Arial" w:hAnsi="Arial" w:cs="Arial"/>
        </w:rPr>
        <w:t>Secretary’s Signature: ____________________________________________________</w:t>
      </w:r>
    </w:p>
    <w:sectPr w:rsidR="00EE3DDF" w:rsidRPr="0012200A" w:rsidSect="00984B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5134" w14:textId="77777777" w:rsidR="0071725B" w:rsidRDefault="0071725B" w:rsidP="004D1CF0">
      <w:pPr>
        <w:spacing w:after="0" w:line="240" w:lineRule="auto"/>
      </w:pPr>
      <w:r>
        <w:separator/>
      </w:r>
    </w:p>
  </w:endnote>
  <w:endnote w:type="continuationSeparator" w:id="0">
    <w:p w14:paraId="5F39B4C5" w14:textId="77777777" w:rsidR="0071725B" w:rsidRDefault="0071725B" w:rsidP="004D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8E52" w14:textId="77777777" w:rsidR="0071725B" w:rsidRDefault="0071725B" w:rsidP="004D1CF0">
      <w:pPr>
        <w:spacing w:after="0" w:line="240" w:lineRule="auto"/>
      </w:pPr>
      <w:r>
        <w:separator/>
      </w:r>
    </w:p>
  </w:footnote>
  <w:footnote w:type="continuationSeparator" w:id="0">
    <w:p w14:paraId="7009DE9F" w14:textId="77777777" w:rsidR="0071725B" w:rsidRDefault="0071725B" w:rsidP="004D1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27"/>
    <w:rsid w:val="00030C83"/>
    <w:rsid w:val="000E6A35"/>
    <w:rsid w:val="00101B8D"/>
    <w:rsid w:val="0012200A"/>
    <w:rsid w:val="001253A1"/>
    <w:rsid w:val="001325A8"/>
    <w:rsid w:val="00136B2D"/>
    <w:rsid w:val="00141590"/>
    <w:rsid w:val="001A792D"/>
    <w:rsid w:val="00233BF7"/>
    <w:rsid w:val="00234C08"/>
    <w:rsid w:val="002849DF"/>
    <w:rsid w:val="002D5E0A"/>
    <w:rsid w:val="00300954"/>
    <w:rsid w:val="00316DF6"/>
    <w:rsid w:val="00321BAD"/>
    <w:rsid w:val="003829BE"/>
    <w:rsid w:val="0039313E"/>
    <w:rsid w:val="003F4936"/>
    <w:rsid w:val="004260FD"/>
    <w:rsid w:val="00464832"/>
    <w:rsid w:val="00484DED"/>
    <w:rsid w:val="004D1CF0"/>
    <w:rsid w:val="00510C79"/>
    <w:rsid w:val="005A0C5F"/>
    <w:rsid w:val="005A2503"/>
    <w:rsid w:val="00684D29"/>
    <w:rsid w:val="006A63CB"/>
    <w:rsid w:val="006B3D36"/>
    <w:rsid w:val="006D2611"/>
    <w:rsid w:val="006E174F"/>
    <w:rsid w:val="0071725B"/>
    <w:rsid w:val="007647EC"/>
    <w:rsid w:val="00773600"/>
    <w:rsid w:val="007937FA"/>
    <w:rsid w:val="007C7ACF"/>
    <w:rsid w:val="007E3CBB"/>
    <w:rsid w:val="007F4253"/>
    <w:rsid w:val="008027B6"/>
    <w:rsid w:val="008219E1"/>
    <w:rsid w:val="00821E75"/>
    <w:rsid w:val="008A3555"/>
    <w:rsid w:val="008A7B76"/>
    <w:rsid w:val="008C1DBA"/>
    <w:rsid w:val="009006EA"/>
    <w:rsid w:val="0091304F"/>
    <w:rsid w:val="00930BF8"/>
    <w:rsid w:val="0095568B"/>
    <w:rsid w:val="00981E9A"/>
    <w:rsid w:val="00984BF1"/>
    <w:rsid w:val="0098672A"/>
    <w:rsid w:val="009A2E2D"/>
    <w:rsid w:val="009E1FA4"/>
    <w:rsid w:val="00A33B87"/>
    <w:rsid w:val="00A35AFE"/>
    <w:rsid w:val="00A63DCA"/>
    <w:rsid w:val="00A9370F"/>
    <w:rsid w:val="00AD1E00"/>
    <w:rsid w:val="00AE403D"/>
    <w:rsid w:val="00B1265C"/>
    <w:rsid w:val="00B57CF2"/>
    <w:rsid w:val="00B91799"/>
    <w:rsid w:val="00BC5850"/>
    <w:rsid w:val="00BD4195"/>
    <w:rsid w:val="00BE5C2F"/>
    <w:rsid w:val="00C04B7C"/>
    <w:rsid w:val="00C057EB"/>
    <w:rsid w:val="00C15DCA"/>
    <w:rsid w:val="00C21127"/>
    <w:rsid w:val="00CA2B15"/>
    <w:rsid w:val="00CD6EF9"/>
    <w:rsid w:val="00CF29CA"/>
    <w:rsid w:val="00D81A4E"/>
    <w:rsid w:val="00DA5CEB"/>
    <w:rsid w:val="00DA6E38"/>
    <w:rsid w:val="00DF2E56"/>
    <w:rsid w:val="00DF4DD2"/>
    <w:rsid w:val="00E05E8C"/>
    <w:rsid w:val="00E32BB3"/>
    <w:rsid w:val="00EC0C1C"/>
    <w:rsid w:val="00EE3DDF"/>
    <w:rsid w:val="00EF0C1B"/>
    <w:rsid w:val="00F30A1D"/>
    <w:rsid w:val="00F84DEF"/>
    <w:rsid w:val="00FB7E03"/>
    <w:rsid w:val="00FC0D50"/>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1FAD"/>
  <w15:chartTrackingRefBased/>
  <w15:docId w15:val="{EB6AFE7A-8BEB-4029-AFA3-F72097C2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F0"/>
  </w:style>
  <w:style w:type="paragraph" w:styleId="Footer">
    <w:name w:val="footer"/>
    <w:basedOn w:val="Normal"/>
    <w:link w:val="FooterChar"/>
    <w:uiPriority w:val="99"/>
    <w:unhideWhenUsed/>
    <w:rsid w:val="004D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F0"/>
  </w:style>
  <w:style w:type="character" w:styleId="Hyperlink">
    <w:name w:val="Hyperlink"/>
    <w:basedOn w:val="DefaultParagraphFont"/>
    <w:uiPriority w:val="99"/>
    <w:unhideWhenUsed/>
    <w:rsid w:val="00484DED"/>
    <w:rPr>
      <w:color w:val="0563C1" w:themeColor="hyperlink"/>
      <w:u w:val="single"/>
    </w:rPr>
  </w:style>
  <w:style w:type="character" w:styleId="UnresolvedMention">
    <w:name w:val="Unresolved Mention"/>
    <w:basedOn w:val="DefaultParagraphFont"/>
    <w:uiPriority w:val="99"/>
    <w:semiHidden/>
    <w:unhideWhenUsed/>
    <w:rsid w:val="0048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flections@utahp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2018-11-06T02:51:00Z</dcterms:created>
  <dcterms:modified xsi:type="dcterms:W3CDTF">2018-11-06T03:17:00Z</dcterms:modified>
</cp:coreProperties>
</file>